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80242" w14:textId="77777777" w:rsidR="00CA191E" w:rsidRPr="00CA191E" w:rsidRDefault="00CA191E" w:rsidP="00CA191E"/>
    <w:tbl>
      <w:tblPr>
        <w:tblW w:w="12847" w:type="dxa"/>
        <w:jc w:val="center"/>
        <w:tblLook w:val="04A0" w:firstRow="1" w:lastRow="0" w:firstColumn="1" w:lastColumn="0" w:noHBand="0" w:noVBand="1"/>
      </w:tblPr>
      <w:tblGrid>
        <w:gridCol w:w="2362"/>
        <w:gridCol w:w="5640"/>
        <w:gridCol w:w="810"/>
        <w:gridCol w:w="1620"/>
        <w:gridCol w:w="2415"/>
      </w:tblGrid>
      <w:tr w:rsidR="00CA191E" w:rsidRPr="00CA191E" w14:paraId="710A07CA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B66CF" w14:textId="77777777" w:rsidR="00CA191E" w:rsidRPr="00CA191E" w:rsidRDefault="00CA191E" w:rsidP="00116C5A">
            <w:pPr>
              <w:spacing w:before="240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Client</w:t>
            </w:r>
          </w:p>
        </w:tc>
        <w:tc>
          <w:tcPr>
            <w:tcW w:w="104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DBF4" w14:textId="77777777" w:rsidR="00CA191E" w:rsidRPr="00CA191E" w:rsidRDefault="00CA191E" w:rsidP="00116C5A">
            <w:pPr>
              <w:spacing w:before="240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116C5A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IGAD Climate Predictions and Application Centre</w:t>
            </w:r>
          </w:p>
        </w:tc>
      </w:tr>
      <w:tr w:rsidR="00CA191E" w:rsidRPr="00CA191E" w14:paraId="309AE99A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9BCA8" w14:textId="77777777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 xml:space="preserve">Project Name </w:t>
            </w:r>
          </w:p>
        </w:tc>
        <w:tc>
          <w:tcPr>
            <w:tcW w:w="10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73EA4" w14:textId="77777777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bookmarkStart w:id="0" w:name="_Hlk100074493"/>
            <w:r w:rsidRPr="00CA191E">
              <w:rPr>
                <w:rFonts w:ascii="Calibri" w:eastAsia="Times New Roman" w:hAnsi="Calibri" w:cs="Calibri"/>
                <w:sz w:val="28"/>
                <w:szCs w:val="28"/>
              </w:rPr>
              <w:t>Rural Livelihoods’ Adaptation to Climate Change in the Horn of Africa – Phase II (RLACC II)</w:t>
            </w:r>
            <w:bookmarkEnd w:id="0"/>
          </w:p>
        </w:tc>
      </w:tr>
      <w:tr w:rsidR="00CA191E" w:rsidRPr="00CA191E" w14:paraId="4C838A21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00927C" w14:textId="77777777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IFB No</w:t>
            </w:r>
          </w:p>
        </w:tc>
        <w:tc>
          <w:tcPr>
            <w:tcW w:w="10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07B36" w14:textId="6723981D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sz w:val="28"/>
                <w:szCs w:val="28"/>
              </w:rPr>
              <w:t>ICPAC/RLACCII-SOM/IFB-00</w:t>
            </w:r>
            <w:r w:rsidR="00046206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  <w:r w:rsidRPr="00CA191E">
              <w:rPr>
                <w:rFonts w:ascii="Calibri" w:eastAsia="Times New Roman" w:hAnsi="Calibri" w:cs="Calibri"/>
                <w:sz w:val="28"/>
                <w:szCs w:val="28"/>
              </w:rPr>
              <w:t>/2022/Lot 1</w:t>
            </w:r>
          </w:p>
        </w:tc>
      </w:tr>
      <w:tr w:rsidR="00CA191E" w:rsidRPr="00CA191E" w14:paraId="0FB4698A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6E0B6" w14:textId="77777777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Activity</w:t>
            </w:r>
          </w:p>
        </w:tc>
        <w:tc>
          <w:tcPr>
            <w:tcW w:w="10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A652" w14:textId="77777777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sz w:val="28"/>
                <w:szCs w:val="28"/>
              </w:rPr>
              <w:t>Rehabilitation Renovation of Boreholes and Haffirs Dams</w:t>
            </w:r>
          </w:p>
        </w:tc>
      </w:tr>
      <w:tr w:rsidR="00CA191E" w:rsidRPr="00CA191E" w14:paraId="6CFA65D8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18D21" w14:textId="77777777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Country</w:t>
            </w:r>
          </w:p>
        </w:tc>
        <w:tc>
          <w:tcPr>
            <w:tcW w:w="10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FF518" w14:textId="77777777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sz w:val="28"/>
                <w:szCs w:val="28"/>
              </w:rPr>
              <w:t>Federal Republic of Somalia</w:t>
            </w:r>
          </w:p>
        </w:tc>
      </w:tr>
      <w:tr w:rsidR="00CA191E" w:rsidRPr="00CA191E" w14:paraId="38ABC029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1FE49" w14:textId="77777777" w:rsidR="00CA191E" w:rsidRPr="00CA191E" w:rsidRDefault="00CA191E" w:rsidP="00CA191E">
            <w:pPr>
              <w:spacing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10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293B" w14:textId="77777777" w:rsidR="00CA191E" w:rsidRPr="00CA191E" w:rsidRDefault="00CA191E" w:rsidP="00116C5A">
            <w:pPr>
              <w:spacing w:before="240"/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Summary</w:t>
            </w:r>
            <w:r w:rsidRPr="00CA191E">
              <w:rPr>
                <w:rFonts w:ascii="Calibri" w:eastAsia="Times New Roman" w:hAnsi="Calibri" w:cs="Calibri"/>
                <w:color w:val="FFFFFF"/>
                <w:sz w:val="28"/>
                <w:szCs w:val="28"/>
              </w:rPr>
              <w:t> </w:t>
            </w:r>
          </w:p>
        </w:tc>
      </w:tr>
      <w:tr w:rsidR="00CA191E" w:rsidRPr="00CA191E" w14:paraId="32CFD019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FF7A4F6" w14:textId="77777777" w:rsidR="00CA191E" w:rsidRPr="00CA191E" w:rsidRDefault="00CA191E" w:rsidP="001547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Lot -1</w:t>
            </w:r>
          </w:p>
        </w:tc>
        <w:tc>
          <w:tcPr>
            <w:tcW w:w="10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803075" w14:textId="77777777" w:rsidR="00CA191E" w:rsidRPr="00CA191E" w:rsidRDefault="00CA191E" w:rsidP="00CA191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</w:rPr>
              <w:t>Somaliland</w:t>
            </w:r>
          </w:p>
        </w:tc>
      </w:tr>
      <w:tr w:rsidR="00CA191E" w:rsidRPr="00CA191E" w14:paraId="784F8E34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0F85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NO.                          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433F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Description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7B13C" w14:textId="77777777" w:rsidR="00CA191E" w:rsidRPr="00CA191E" w:rsidRDefault="00CA191E" w:rsidP="00CA191E">
            <w:pPr>
              <w:spacing w:before="2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3379" w14:textId="77777777" w:rsidR="00CA191E" w:rsidRPr="00CA191E" w:rsidRDefault="00CA191E" w:rsidP="00CA191E">
            <w:pPr>
              <w:spacing w:before="2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Rate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7947" w14:textId="77777777" w:rsidR="00CA191E" w:rsidRPr="00CA191E" w:rsidRDefault="00CA191E" w:rsidP="00CA191E">
            <w:pPr>
              <w:spacing w:before="2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Amount USD</w:t>
            </w:r>
          </w:p>
        </w:tc>
      </w:tr>
      <w:tr w:rsidR="00CA191E" w:rsidRPr="00CA191E" w14:paraId="19F8C1A6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52EF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>1.1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5FFC" w14:textId="0C4C5F9F" w:rsidR="00CA191E" w:rsidRPr="00CA191E" w:rsidRDefault="004248E7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>Rehabilitation of</w:t>
            </w:r>
            <w:r w:rsidR="00CA191E" w:rsidRPr="00CA191E">
              <w:rPr>
                <w:rFonts w:ascii="Calibri" w:eastAsia="Times New Roman" w:hAnsi="Calibri" w:cs="Calibri"/>
                <w:sz w:val="24"/>
                <w:szCs w:val="24"/>
              </w:rPr>
              <w:t xml:space="preserve"> Bo</w:t>
            </w:r>
            <w:r w:rsidR="008F6629">
              <w:rPr>
                <w:rFonts w:ascii="Calibri" w:eastAsia="Times New Roman" w:hAnsi="Calibri" w:cs="Calibri"/>
                <w:sz w:val="24"/>
                <w:szCs w:val="24"/>
              </w:rPr>
              <w:t>o</w:t>
            </w:r>
            <w:r w:rsidR="00CA191E" w:rsidRPr="00CA191E">
              <w:rPr>
                <w:rFonts w:ascii="Calibri" w:eastAsia="Times New Roman" w:hAnsi="Calibri" w:cs="Calibri"/>
                <w:sz w:val="24"/>
                <w:szCs w:val="24"/>
              </w:rPr>
              <w:t xml:space="preserve">n Borehole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1320" w14:textId="77777777" w:rsidR="00CA191E" w:rsidRPr="00CA191E" w:rsidRDefault="00CA191E" w:rsidP="00CA191E">
            <w:pPr>
              <w:spacing w:before="24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27E88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CDAF5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CA191E" w:rsidRPr="00CA191E" w14:paraId="7FA5DD11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AC35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>1.2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06238" w14:textId="68FCFF73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 xml:space="preserve">Rehabilitation of Qolujeed Borehole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C6A7" w14:textId="77777777" w:rsidR="00CA191E" w:rsidRPr="00CA191E" w:rsidRDefault="00CA191E" w:rsidP="00CA191E">
            <w:pPr>
              <w:spacing w:before="24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B303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1325C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CA191E" w:rsidRPr="00CA191E" w14:paraId="5A54BBC0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D9BA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>1.3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747C" w14:textId="2264EC1D" w:rsidR="00CA191E" w:rsidRPr="00CA191E" w:rsidRDefault="00F06022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Construction</w:t>
            </w:r>
            <w:r w:rsidR="00CA191E" w:rsidRPr="00CA191E">
              <w:rPr>
                <w:rFonts w:ascii="Calibri" w:eastAsia="Times New Roman" w:hAnsi="Calibri" w:cs="Calibri"/>
                <w:sz w:val="24"/>
                <w:szCs w:val="24"/>
              </w:rPr>
              <w:t xml:space="preserve"> of Shakh Xareed Haffir Dam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9090" w14:textId="77777777" w:rsidR="00CA191E" w:rsidRPr="00CA191E" w:rsidRDefault="00CA191E" w:rsidP="00CA191E">
            <w:pPr>
              <w:spacing w:before="24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C426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7A57F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CA191E" w:rsidRPr="00CA191E" w14:paraId="33D99777" w14:textId="77777777" w:rsidTr="00116C5A">
        <w:trPr>
          <w:trHeight w:val="288"/>
          <w:jc w:val="center"/>
        </w:trPr>
        <w:tc>
          <w:tcPr>
            <w:tcW w:w="104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FB39194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E4D55A" w14:textId="77777777" w:rsidR="00CA191E" w:rsidRPr="00CA191E" w:rsidRDefault="00CA191E" w:rsidP="00CA191E">
            <w:pPr>
              <w:spacing w:before="24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 </w:t>
            </w:r>
          </w:p>
        </w:tc>
      </w:tr>
    </w:tbl>
    <w:p w14:paraId="3D948BCB" w14:textId="77777777" w:rsidR="00D67403" w:rsidRPr="00CA191E" w:rsidRDefault="00D67403" w:rsidP="00CA191E"/>
    <w:sectPr w:rsidR="00D67403" w:rsidRPr="00CA191E" w:rsidSect="00CA191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LYwNjU0MDQwNrQ0MDJX0lEKTi0uzszPAykwqgUADQdd5SwAAAA="/>
  </w:docVars>
  <w:rsids>
    <w:rsidRoot w:val="00306DC9"/>
    <w:rsid w:val="00045DE7"/>
    <w:rsid w:val="00046206"/>
    <w:rsid w:val="00116C5A"/>
    <w:rsid w:val="001E046F"/>
    <w:rsid w:val="00306DC9"/>
    <w:rsid w:val="004248E7"/>
    <w:rsid w:val="005A3852"/>
    <w:rsid w:val="00691604"/>
    <w:rsid w:val="007C05ED"/>
    <w:rsid w:val="00812A27"/>
    <w:rsid w:val="008157BD"/>
    <w:rsid w:val="008F6629"/>
    <w:rsid w:val="00991E67"/>
    <w:rsid w:val="00CA191E"/>
    <w:rsid w:val="00D30A73"/>
    <w:rsid w:val="00D67403"/>
    <w:rsid w:val="00D97080"/>
    <w:rsid w:val="00E67461"/>
    <w:rsid w:val="00F0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5C27F"/>
  <w15:docId w15:val="{D68DB785-7771-4458-BE16-C75CDA3C3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A7E67-0321-4DA4-9418-C7116ED86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Nasr_Hamid</dc:creator>
  <cp:keywords/>
  <dc:description/>
  <cp:lastModifiedBy>Ibrahim Iman</cp:lastModifiedBy>
  <cp:revision>12</cp:revision>
  <dcterms:created xsi:type="dcterms:W3CDTF">2022-10-15T08:05:00Z</dcterms:created>
  <dcterms:modified xsi:type="dcterms:W3CDTF">2022-11-25T08:14:00Z</dcterms:modified>
</cp:coreProperties>
</file>